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FB187" w14:textId="50F43AF5" w:rsidR="004D470E" w:rsidRPr="00B7186D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B7186D">
        <w:rPr>
          <w:color w:val="FF0000"/>
        </w:rPr>
        <w:t xml:space="preserve">CASO PRÁCTICO </w:t>
      </w:r>
      <w:r w:rsidR="003C2B38" w:rsidRPr="00B7186D">
        <w:rPr>
          <w:color w:val="FF0000"/>
        </w:rPr>
        <w:t>1</w:t>
      </w:r>
    </w:p>
    <w:p w14:paraId="75339AC8" w14:textId="77777777" w:rsidR="0083187B" w:rsidRPr="00B7186D" w:rsidRDefault="0083187B" w:rsidP="0083187B">
      <w:pPr>
        <w:spacing w:line="276" w:lineRule="auto"/>
        <w:rPr>
          <w:color w:val="FF0000"/>
        </w:rPr>
      </w:pPr>
    </w:p>
    <w:p w14:paraId="5C7426D3" w14:textId="3D2D37B0" w:rsidR="0083187B" w:rsidRPr="00B7186D" w:rsidRDefault="003D4B37" w:rsidP="00033CAB">
      <w:pPr>
        <w:spacing w:line="276" w:lineRule="auto"/>
        <w:jc w:val="center"/>
        <w:rPr>
          <w:b/>
          <w:bCs/>
          <w:color w:val="FF0000"/>
        </w:rPr>
      </w:pPr>
      <w:r w:rsidRPr="00B7186D">
        <w:rPr>
          <w:b/>
          <w:bCs/>
          <w:color w:val="FF0000"/>
        </w:rPr>
        <w:t>SUPERANDO OBSTÁCULOS EN EL PROYECTO</w:t>
      </w:r>
    </w:p>
    <w:p w14:paraId="29273037" w14:textId="77777777" w:rsidR="00752B53" w:rsidRPr="00B7186D" w:rsidRDefault="00752B53" w:rsidP="0083187B">
      <w:pPr>
        <w:spacing w:line="276" w:lineRule="auto"/>
        <w:rPr>
          <w:color w:val="FF0000"/>
        </w:rPr>
      </w:pPr>
    </w:p>
    <w:p w14:paraId="1C2D51BF" w14:textId="2D19C4B6" w:rsidR="00752B53" w:rsidRPr="00B7186D" w:rsidRDefault="00CA1FB7" w:rsidP="00685413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t>Contexto</w:t>
      </w:r>
    </w:p>
    <w:p w14:paraId="3FC44B36" w14:textId="77777777" w:rsidR="007E029F" w:rsidRPr="00B7186D" w:rsidRDefault="007E029F" w:rsidP="0083187B">
      <w:pPr>
        <w:spacing w:line="276" w:lineRule="auto"/>
        <w:rPr>
          <w:color w:val="FF0000"/>
          <w:szCs w:val="24"/>
        </w:rPr>
      </w:pPr>
    </w:p>
    <w:p w14:paraId="5DC00731" w14:textId="77777777" w:rsidR="003C2B38" w:rsidRPr="00B7186D" w:rsidRDefault="00EB24D6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 xml:space="preserve">Trabajas en una </w:t>
      </w:r>
      <w:r w:rsidR="009A29CA" w:rsidRPr="00B7186D">
        <w:rPr>
          <w:rFonts w:eastAsia="Times New Roman" w:cstheme="minorHAnsi"/>
          <w:color w:val="FF0000"/>
          <w:szCs w:val="24"/>
          <w:lang w:eastAsia="es-ES"/>
        </w:rPr>
        <w:t>empresa</w:t>
      </w:r>
      <w:r w:rsidRPr="00B7186D">
        <w:rPr>
          <w:rFonts w:eastAsia="Times New Roman" w:cstheme="minorHAnsi"/>
          <w:color w:val="FF0000"/>
          <w:szCs w:val="24"/>
          <w:lang w:eastAsia="es-ES"/>
        </w:rPr>
        <w:t xml:space="preserve"> que desarrolla productos personalizados. Actualmente estás liderando un proyecto crítico con un plazo de entrega ajustado. En mitad del desarrollo, un miembro clave del equipo sufre una emergencia personal y debe ausentarse por un tiempo indefinido, lo que genera incertidumbre y pone en riesgo el cumplimiento de los plazos. Además, el equipo empieza a mostrar signos de estrés y desmotivación debido a la presión acumulada.</w:t>
      </w:r>
    </w:p>
    <w:p w14:paraId="0B94C709" w14:textId="77777777" w:rsidR="003C2B38" w:rsidRPr="00B7186D" w:rsidRDefault="003C2B38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7E8DAF37" w14:textId="2AE0C290" w:rsidR="007E029F" w:rsidRPr="00B7186D" w:rsidRDefault="00EB24D6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>Como responsable del proyecto, tu tarea es gestionar esta crisis, mantener la moral del equipo alta y asegurar que el proyecto se complete a tiempo sin comprometer la calidad</w:t>
      </w:r>
      <w:r w:rsidR="003D4B37" w:rsidRPr="00B7186D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5D071D46" w14:textId="77777777" w:rsidR="003D4B37" w:rsidRPr="00B7186D" w:rsidRDefault="003D4B37" w:rsidP="0083187B">
      <w:pPr>
        <w:spacing w:line="276" w:lineRule="auto"/>
        <w:rPr>
          <w:color w:val="FF0000"/>
          <w:szCs w:val="24"/>
        </w:rPr>
      </w:pPr>
    </w:p>
    <w:p w14:paraId="6D12A90F" w14:textId="7D292CC1" w:rsidR="007E029F" w:rsidRPr="00B7186D" w:rsidRDefault="00483967" w:rsidP="008F7058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t xml:space="preserve">Cuestiones </w:t>
      </w:r>
      <w:r w:rsidR="008F7058" w:rsidRPr="00B7186D">
        <w:rPr>
          <w:color w:val="FF0000"/>
        </w:rPr>
        <w:t xml:space="preserve">a resolver </w:t>
      </w:r>
    </w:p>
    <w:p w14:paraId="183DAC71" w14:textId="77777777" w:rsidR="007E029F" w:rsidRPr="00B7186D" w:rsidRDefault="007E029F" w:rsidP="0083187B">
      <w:pPr>
        <w:spacing w:line="276" w:lineRule="auto"/>
        <w:rPr>
          <w:color w:val="FF0000"/>
          <w:szCs w:val="24"/>
        </w:rPr>
      </w:pPr>
    </w:p>
    <w:p w14:paraId="2B618344" w14:textId="456E6AD8" w:rsidR="00C129D3" w:rsidRPr="00B7186D" w:rsidRDefault="00C129D3" w:rsidP="003C2B3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>¿Qué pasos tomarías para reorganizar el equipo y reasignar tareas de manera eficiente, teniendo en cuenta las competencias y habilidades de cada miembro</w:t>
      </w:r>
    </w:p>
    <w:p w14:paraId="4C427778" w14:textId="77777777" w:rsidR="003C2B38" w:rsidRPr="00B7186D" w:rsidRDefault="003C2B38" w:rsidP="003C2B38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56F5848B" w14:textId="77777777" w:rsidR="00C129D3" w:rsidRPr="00B7186D" w:rsidRDefault="00C129D3" w:rsidP="003C2B3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>¿Cómo gestionarías la comunicación tanto con el cliente como con el equipo interno para mantener la confianza y la transparencia durante la situación?</w:t>
      </w:r>
    </w:p>
    <w:p w14:paraId="3EFF7E48" w14:textId="77777777" w:rsidR="003C2B38" w:rsidRPr="00B7186D" w:rsidRDefault="003C2B38" w:rsidP="003C2B38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3EAB538" w14:textId="77777777" w:rsidR="00C129D3" w:rsidRPr="00B7186D" w:rsidRDefault="00C129D3" w:rsidP="003C2B3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>¿Qué estrategias utilizarías para mantener la motivación y el bienestar del equipo durante este periodo de alta presión, promoviendo un ambiente colaborativo y resiliente?</w:t>
      </w:r>
    </w:p>
    <w:p w14:paraId="3D5E3406" w14:textId="77777777" w:rsidR="003C2B38" w:rsidRPr="00B7186D" w:rsidRDefault="003C2B38" w:rsidP="003C2B38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217BB367" w14:textId="6F81CFF0" w:rsidR="00752B53" w:rsidRPr="00B7186D" w:rsidRDefault="00C129D3" w:rsidP="003C2B3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B7186D">
        <w:rPr>
          <w:rFonts w:eastAsia="Times New Roman" w:cstheme="minorHAnsi"/>
          <w:color w:val="FF0000"/>
          <w:szCs w:val="24"/>
          <w:lang w:eastAsia="es-ES"/>
        </w:rPr>
        <w:t>Describe cómo aplicarías la resiliencia tanto a nivel personal como en la dinámica del equipo para superar este desafío, asegurando un enfoque proactivo y adaptativo</w:t>
      </w:r>
      <w:r w:rsidR="003D4B37" w:rsidRPr="00B7186D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74B78C75" w14:textId="77777777" w:rsidR="003D4B37" w:rsidRPr="00B7186D" w:rsidRDefault="003D4B37" w:rsidP="003D4B37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B7186D" w:rsidRDefault="0029222A" w:rsidP="0029222A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t xml:space="preserve">Recursos </w:t>
      </w:r>
    </w:p>
    <w:p w14:paraId="7362A5C5" w14:textId="77777777" w:rsidR="00752B53" w:rsidRPr="00B7186D" w:rsidRDefault="00752B53" w:rsidP="0083187B">
      <w:pPr>
        <w:spacing w:line="276" w:lineRule="auto"/>
        <w:rPr>
          <w:color w:val="FF0000"/>
          <w:szCs w:val="24"/>
        </w:rPr>
      </w:pPr>
    </w:p>
    <w:p w14:paraId="5842DD3B" w14:textId="3FDC8783" w:rsidR="0029222A" w:rsidRPr="00B7186D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7186D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57AA4" w:rsidRPr="00B7186D">
        <w:rPr>
          <w:rFonts w:asciiTheme="minorHAnsi" w:hAnsiTheme="minorHAnsi" w:cstheme="minorHAnsi"/>
          <w:bCs/>
          <w:color w:val="FF0000"/>
        </w:rPr>
        <w:t>de la actividad</w:t>
      </w:r>
      <w:r w:rsidRPr="00B7186D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B7186D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B7186D">
        <w:rPr>
          <w:rFonts w:asciiTheme="minorHAnsi" w:hAnsiTheme="minorHAnsi" w:cstheme="minorHAnsi"/>
          <w:bCs/>
          <w:color w:val="FF0000"/>
        </w:rPr>
        <w:t>-Point…)</w:t>
      </w:r>
      <w:r w:rsidR="005E6775" w:rsidRPr="00B7186D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B7186D" w:rsidRDefault="00752B53" w:rsidP="0083187B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B7186D" w:rsidRDefault="0029222A" w:rsidP="003C2B38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t>Objetivos</w:t>
      </w:r>
    </w:p>
    <w:p w14:paraId="7D287E12" w14:textId="77777777" w:rsidR="00752B53" w:rsidRPr="00B7186D" w:rsidRDefault="00752B53" w:rsidP="003C2B38">
      <w:pPr>
        <w:spacing w:line="276" w:lineRule="auto"/>
        <w:rPr>
          <w:color w:val="FF0000"/>
          <w:szCs w:val="24"/>
        </w:rPr>
      </w:pPr>
    </w:p>
    <w:p w14:paraId="1A2541C8" w14:textId="77777777" w:rsidR="00C129D3" w:rsidRPr="00B7186D" w:rsidRDefault="00C129D3" w:rsidP="003C2B38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B7186D">
        <w:rPr>
          <w:rFonts w:asciiTheme="minorHAnsi" w:hAnsiTheme="minorHAnsi" w:cstheme="minorHAnsi"/>
          <w:color w:val="FF0000"/>
        </w:rPr>
        <w:t>Identificar estrategias efectivas para reorganizar el trabajo en situaciones críticas.</w:t>
      </w:r>
    </w:p>
    <w:p w14:paraId="111936A4" w14:textId="77777777" w:rsidR="003C2B38" w:rsidRPr="00B7186D" w:rsidRDefault="003C2B38" w:rsidP="003C2B38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2259641C" w14:textId="77777777" w:rsidR="00C129D3" w:rsidRPr="00B7186D" w:rsidRDefault="00C129D3" w:rsidP="001517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7186D">
        <w:rPr>
          <w:rFonts w:asciiTheme="minorHAnsi" w:hAnsiTheme="minorHAnsi" w:cstheme="minorHAnsi"/>
          <w:color w:val="FF0000"/>
        </w:rPr>
        <w:t>Valorar la importancia de la comunicación clara y transparente con los clientes y el equipo en contextos de incertidumbre.</w:t>
      </w:r>
    </w:p>
    <w:p w14:paraId="55DE03F6" w14:textId="77777777" w:rsidR="003C2B38" w:rsidRPr="00B7186D" w:rsidRDefault="003C2B38" w:rsidP="001517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6F1D4A2E" w14:textId="624424B7" w:rsidR="003C2B38" w:rsidRPr="00B7186D" w:rsidRDefault="00C129D3" w:rsidP="001517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B7186D">
        <w:rPr>
          <w:rFonts w:asciiTheme="minorHAnsi" w:hAnsiTheme="minorHAnsi" w:cstheme="minorHAnsi"/>
          <w:color w:val="FF0000"/>
        </w:rPr>
        <w:t>Reconocer la relevancia de la resiliencia en el entorno laboral, tanto a nivel personal como colectivo, para superar situaciones de alta presión</w:t>
      </w:r>
      <w:r w:rsidR="003D4B37" w:rsidRPr="00B7186D">
        <w:rPr>
          <w:rFonts w:asciiTheme="minorHAnsi" w:hAnsiTheme="minorHAnsi" w:cstheme="minorHAnsi"/>
          <w:color w:val="FF0000"/>
        </w:rPr>
        <w:t>.</w:t>
      </w:r>
    </w:p>
    <w:p w14:paraId="4CB6446E" w14:textId="77777777" w:rsidR="003D4B37" w:rsidRPr="00B7186D" w:rsidRDefault="003D4B37" w:rsidP="003D4B3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B7186D" w:rsidRDefault="0029222A" w:rsidP="00A52332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t xml:space="preserve">Resultados de aprendizaje y criterios de evaluación </w:t>
      </w:r>
    </w:p>
    <w:p w14:paraId="5EE67CF6" w14:textId="77777777" w:rsidR="0029222A" w:rsidRPr="00B7186D" w:rsidRDefault="0029222A" w:rsidP="0083187B">
      <w:pPr>
        <w:spacing w:line="276" w:lineRule="auto"/>
        <w:rPr>
          <w:color w:val="FF0000"/>
          <w:szCs w:val="24"/>
        </w:rPr>
      </w:pPr>
    </w:p>
    <w:p w14:paraId="2798B09F" w14:textId="77777777" w:rsidR="00C129D3" w:rsidRPr="00B7186D" w:rsidRDefault="00C129D3" w:rsidP="00D0329B">
      <w:pPr>
        <w:spacing w:line="276" w:lineRule="auto"/>
        <w:rPr>
          <w:color w:val="FF0000"/>
          <w:lang w:eastAsia="es-ES"/>
        </w:rPr>
      </w:pPr>
      <w:r w:rsidRPr="00B7186D">
        <w:rPr>
          <w:color w:val="FF0000"/>
          <w:lang w:eastAsia="es-ES"/>
        </w:rPr>
        <w:t>Distingue las características del sector productivo y define los puestos de trabajo relacionándolos con las competencias profesionales expresadas en el título.</w:t>
      </w:r>
    </w:p>
    <w:p w14:paraId="7B91E6C1" w14:textId="445FEC84" w:rsidR="00B45FD9" w:rsidRPr="00B7186D" w:rsidRDefault="00C129D3" w:rsidP="00D0329B">
      <w:pPr>
        <w:pStyle w:val="Prrafodelista"/>
        <w:numPr>
          <w:ilvl w:val="0"/>
          <w:numId w:val="5"/>
        </w:numPr>
        <w:spacing w:line="276" w:lineRule="auto"/>
        <w:rPr>
          <w:color w:val="FF0000"/>
          <w:lang w:eastAsia="es-ES"/>
        </w:rPr>
      </w:pPr>
      <w:r w:rsidRPr="00B7186D">
        <w:rPr>
          <w:color w:val="FF0000"/>
          <w:lang w:eastAsia="es-ES"/>
        </w:rPr>
        <w:t>Se ha reflexionado sobre las actitudes y aptitudes requeridas actualmente para la actividad profesional relacionadas con el título, así como las competencias personales y sociales más relevantes para el sector identificando nuestra zona de desarrollo próximo.</w:t>
      </w:r>
    </w:p>
    <w:p w14:paraId="2EB31D90" w14:textId="5F35CD68" w:rsidR="00150A34" w:rsidRPr="00B7186D" w:rsidRDefault="00150A34" w:rsidP="00A52332">
      <w:pPr>
        <w:spacing w:line="276" w:lineRule="auto"/>
        <w:contextualSpacing w:val="0"/>
        <w:jc w:val="left"/>
        <w:rPr>
          <w:rFonts w:cstheme="minorHAnsi"/>
          <w:bCs/>
          <w:color w:val="FF0000"/>
        </w:rPr>
      </w:pPr>
    </w:p>
    <w:p w14:paraId="1CA2E877" w14:textId="77777777" w:rsidR="00150A34" w:rsidRPr="00B7186D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0BB5F99E" w14:textId="77777777" w:rsidR="00150A34" w:rsidRPr="00B7186D" w:rsidRDefault="00150A34" w:rsidP="006140F9">
      <w:pPr>
        <w:spacing w:line="276" w:lineRule="auto"/>
        <w:rPr>
          <w:color w:val="FF0000"/>
        </w:rPr>
        <w:sectPr w:rsidR="00150A34" w:rsidRPr="00B7186D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B7186D" w:rsidRDefault="001F5605" w:rsidP="001F5605">
      <w:pPr>
        <w:pStyle w:val="Ttulo2"/>
        <w:spacing w:line="276" w:lineRule="auto"/>
        <w:rPr>
          <w:color w:val="FF0000"/>
        </w:rPr>
      </w:pPr>
      <w:r w:rsidRPr="00B7186D">
        <w:rPr>
          <w:color w:val="FF0000"/>
        </w:rPr>
        <w:lastRenderedPageBreak/>
        <w:t xml:space="preserve">Rúbrica para su evaluación </w:t>
      </w:r>
    </w:p>
    <w:p w14:paraId="41CE18FC" w14:textId="77777777" w:rsidR="006140F9" w:rsidRPr="00B7186D" w:rsidRDefault="006140F9" w:rsidP="006140F9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B7186D" w:rsidRPr="00B7186D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B7186D" w:rsidRDefault="006140F9" w:rsidP="00D80EBD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B7186D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B7186D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B7186D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B7186D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B7186D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B7186D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B7186D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B7186D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B7186D" w:rsidRPr="00B7186D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6F689A13" w:rsidR="00BF2846" w:rsidRPr="00B7186D" w:rsidRDefault="00C129D3" w:rsidP="003C2B38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Estrategias para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r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eorganización del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t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rabajo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18A671F" w14:textId="2E77C5F3" w:rsidR="003D4B37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Propone estrategias altamente efectivas y bien justificadas para reorganizar el trabajo, maximizando la productividad y optimizando las competencias de cada miembro del equipo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65A309CB" w14:textId="2E3960B4" w:rsidR="003D4B37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Propone estrategias adecuadas para reorganizar el trabajo, mostrando una comprensión clara de las competencias del equipo y manteniendo la productividad en niveles aceptables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ABBA290" w14:textId="263F2D77" w:rsidR="003D4B37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Propone estrategias básicas para reorganizar el trabajo, pero con limitaciones en la adecuación a las competencias del equipo y con un impacto moderado en la productividad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B5844C8" w14:textId="3E67B5BA" w:rsidR="003D4B37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Propone estrategias poco efectivas o inadecuadas para reorganizar el trabajo, sin tener en cuenta las competencias del equipo, resultando en una disminución significativa de la productividad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B7186D" w:rsidRPr="00B7186D" w14:paraId="6FF78EE8" w14:textId="77777777" w:rsidTr="003C2B38">
        <w:trPr>
          <w:trHeight w:val="70"/>
        </w:trPr>
        <w:tc>
          <w:tcPr>
            <w:tcW w:w="2689" w:type="dxa"/>
            <w:vAlign w:val="center"/>
          </w:tcPr>
          <w:p w14:paraId="194A9D64" w14:textId="08206C26" w:rsidR="003C2B38" w:rsidRPr="00B7186D" w:rsidRDefault="003C2B38" w:rsidP="00BF2846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5E84B727" w14:textId="5EE190F2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24734B5B" w14:textId="75F155CD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761EA305" w14:textId="46758C0A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060E32A" w14:textId="083E92FC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B7186D" w:rsidRPr="00B7186D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38452E73" w:rsidR="00BF2846" w:rsidRPr="00B7186D" w:rsidRDefault="00C129D3" w:rsidP="003C2B38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Comunicación con el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c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liente y el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e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quipo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i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nterno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2741A504" w:rsidR="0005608F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Establece una comunicación altamente efectiva y transparente con el cliente y el equipo, manteniendo la confianza y motivación en todo momento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0892AB96" w14:textId="4DF61621" w:rsidR="0005608F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Establece una comunicación clara con el cliente y el equipo, manteniendo la confianza y motivación en niveles adecuados durante la situación crítica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DCD4FE3" w14:textId="6642B8C4" w:rsidR="0005608F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Establece una comunicación básica con el cliente y el equipo, pero con áreas de mejora en la transparencia o en la gestión de la motivación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87EB2B9" w14:textId="17BE637E" w:rsidR="0005608F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La comunicación con el cliente y el equipo es inadecuada, lo que genera incertidumbre, pérdida de confianza y desmotivación</w:t>
            </w:r>
            <w:r w:rsidR="003D4B37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B7186D" w:rsidRPr="00B7186D" w14:paraId="534278D4" w14:textId="77777777" w:rsidTr="003C2B38">
        <w:trPr>
          <w:trHeight w:val="70"/>
        </w:trPr>
        <w:tc>
          <w:tcPr>
            <w:tcW w:w="2689" w:type="dxa"/>
            <w:vAlign w:val="center"/>
          </w:tcPr>
          <w:p w14:paraId="5254EEAA" w14:textId="3846BDA1" w:rsidR="003C2B38" w:rsidRPr="00B7186D" w:rsidRDefault="003C2B38" w:rsidP="00BF2846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1F54DFC7" w14:textId="759EF802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16199DFA" w14:textId="3AC602F6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6FCE3AA3" w14:textId="596C648B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55AC6F9B" w14:textId="1C5AE09C" w:rsidR="003C2B38" w:rsidRPr="00B7186D" w:rsidRDefault="003C2B38" w:rsidP="0005608F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B7186D" w:rsidRPr="00B7186D" w14:paraId="4CEA8378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75BD9709" w14:textId="59CA8354" w:rsidR="00766C43" w:rsidRPr="00B7186D" w:rsidRDefault="00C129D3" w:rsidP="003C2B38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Aplicación de la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r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esiliencia en la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g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estión de la 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c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risis</w:t>
            </w:r>
            <w:r w:rsidR="003C2B38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5583959" w14:textId="7D5635B2" w:rsidR="00766C43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Aplica técnicas de resiliencia de manera excelente, promoviendo un ambiente proactivo, adaptable y altamente colaborativo en el equipo durante la crisis</w:t>
            </w:r>
            <w:r w:rsidR="008656EC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49CAF3A" w14:textId="75604A6C" w:rsidR="00766C43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Aplica técnicas de resiliencia adecuadas, fomentando un ambiente adaptativo y colaborativo en el equipo durante la crisis</w:t>
            </w:r>
            <w:r w:rsidR="008656EC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9FAF7C6" w14:textId="3FDF3C92" w:rsidR="00766C43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Aplica técnicas básicas de resiliencia, pero con limitaciones en la adaptación y colaboración del equipo</w:t>
            </w:r>
            <w:r w:rsidR="008656EC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1C002725" w14:textId="58D1CDB6" w:rsidR="00766C43" w:rsidRPr="00B7186D" w:rsidRDefault="00C129D3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Aplica técnicas de resiliencia de manera ineficaz, resultando en un ambiente poco colaborativo y con dificultades para adaptarse a la situación</w:t>
            </w:r>
            <w:r w:rsidR="008656EC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B7186D" w:rsidRPr="00B7186D" w14:paraId="154E620D" w14:textId="77777777" w:rsidTr="003C2B38">
        <w:trPr>
          <w:trHeight w:val="70"/>
        </w:trPr>
        <w:tc>
          <w:tcPr>
            <w:tcW w:w="2689" w:type="dxa"/>
            <w:vAlign w:val="center"/>
          </w:tcPr>
          <w:p w14:paraId="1567BB3C" w14:textId="4D2C51B0" w:rsidR="003C2B38" w:rsidRPr="00B7186D" w:rsidRDefault="003C2B38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lastRenderedPageBreak/>
              <w:t>40%</w:t>
            </w:r>
          </w:p>
        </w:tc>
        <w:tc>
          <w:tcPr>
            <w:tcW w:w="2898" w:type="dxa"/>
            <w:vAlign w:val="center"/>
          </w:tcPr>
          <w:p w14:paraId="47869F4C" w14:textId="4CA52526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29A10C9" w14:textId="768EF513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3B82B142" w14:textId="655CC4AC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1FD6FA55" w14:textId="1E58DB9E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B7186D" w:rsidRPr="00B7186D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1E27C3CE" w:rsidR="001F5605" w:rsidRPr="00B7186D" w:rsidRDefault="00150A34" w:rsidP="003C2B38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Presentación, extensión</w:t>
            </w:r>
            <w:r w:rsidR="00BF2846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, </w:t>
            </w: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estructura</w:t>
            </w:r>
            <w:r w:rsidR="00BF2846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81AEC3C" w14:textId="1B1F3694" w:rsidR="00BF2846" w:rsidRPr="00B7186D" w:rsidRDefault="00BF2846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Responde de forma</w:t>
            </w:r>
            <w:r w:rsidR="004F44C1" w:rsidRPr="00B7186D">
              <w:rPr>
                <w:rFonts w:ascii="Calibri" w:hAnsi="Calibri" w:cs="Calibri"/>
                <w:color w:val="FF0000"/>
                <w:sz w:val="22"/>
              </w:rPr>
              <w:t xml:space="preserve"> ordenad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a, </w:t>
            </w:r>
            <w:r w:rsidR="004F44C1" w:rsidRPr="00B7186D">
              <w:rPr>
                <w:rFonts w:ascii="Calibri" w:hAnsi="Calibri" w:cs="Calibri"/>
                <w:color w:val="FF0000"/>
                <w:sz w:val="22"/>
              </w:rPr>
              <w:t>comprensible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 y coherente</w:t>
            </w:r>
            <w:r w:rsidR="004F44C1" w:rsidRPr="00B7186D">
              <w:rPr>
                <w:rFonts w:ascii="Calibri" w:hAnsi="Calibri" w:cs="Calibri"/>
                <w:color w:val="FF0000"/>
                <w:sz w:val="22"/>
              </w:rPr>
              <w:t xml:space="preserve">, profundizando en </w:t>
            </w:r>
            <w:r w:rsidR="00953E60" w:rsidRPr="00B7186D">
              <w:rPr>
                <w:rFonts w:ascii="Calibri" w:hAnsi="Calibri" w:cs="Calibri"/>
                <w:color w:val="FF0000"/>
                <w:sz w:val="22"/>
              </w:rPr>
              <w:t xml:space="preserve">todos los </w:t>
            </w:r>
            <w:r w:rsidR="004F44C1" w:rsidRPr="00B7186D">
              <w:rPr>
                <w:rFonts w:ascii="Calibri" w:hAnsi="Calibri" w:cs="Calibri"/>
                <w:color w:val="FF0000"/>
                <w:sz w:val="22"/>
              </w:rPr>
              <w:t>conceptos e ideas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 que expresa con rigor profesional y desde un punto de vista crítico y reflexivo.</w:t>
            </w:r>
          </w:p>
          <w:p w14:paraId="0053769D" w14:textId="26374484" w:rsidR="001F5605" w:rsidRPr="00B7186D" w:rsidRDefault="00BF2846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No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>comete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 errores gramaticales, de ortografía o puntuación.</w:t>
            </w:r>
          </w:p>
        </w:tc>
        <w:tc>
          <w:tcPr>
            <w:tcW w:w="2794" w:type="dxa"/>
            <w:vAlign w:val="center"/>
          </w:tcPr>
          <w:p w14:paraId="56075946" w14:textId="40DE6E1D" w:rsidR="006140F9" w:rsidRPr="00B7186D" w:rsidRDefault="00BF2846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Responde de forma ordenada</w:t>
            </w:r>
            <w:r w:rsidR="00953E60" w:rsidRPr="00B7186D">
              <w:rPr>
                <w:rFonts w:ascii="Calibri" w:hAnsi="Calibri" w:cs="Calibri"/>
                <w:color w:val="FF0000"/>
                <w:sz w:val="22"/>
              </w:rPr>
              <w:t>, profundizando en algunos conceptos e ideas</w:t>
            </w:r>
            <w:r w:rsidR="007F7818" w:rsidRPr="00B7186D">
              <w:rPr>
                <w:rFonts w:ascii="Calibri" w:hAnsi="Calibri" w:cs="Calibri"/>
                <w:color w:val="FF0000"/>
                <w:sz w:val="22"/>
              </w:rPr>
              <w:t xml:space="preserve"> que expresa con cierta visión crítica y rigor profesional.</w:t>
            </w:r>
          </w:p>
          <w:p w14:paraId="1CFA21E1" w14:textId="52D59FDB" w:rsidR="001F5605" w:rsidRPr="00B7186D" w:rsidRDefault="00B67B4E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Comete algún error gramatical, ortográfico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 xml:space="preserve"> y/o 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de 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C98C2E1" w14:textId="25BDF05A" w:rsidR="006140F9" w:rsidRPr="00B7186D" w:rsidRDefault="00BF2846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Usa un lenguaje</w:t>
            </w:r>
            <w:r w:rsidR="00953E60" w:rsidRPr="00B7186D">
              <w:rPr>
                <w:rFonts w:ascii="Calibri" w:hAnsi="Calibri" w:cs="Calibri"/>
                <w:color w:val="FF0000"/>
                <w:sz w:val="22"/>
              </w:rPr>
              <w:t xml:space="preserve"> comprensible, 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>pero</w:t>
            </w:r>
            <w:r w:rsidR="00953E60" w:rsidRPr="00B7186D">
              <w:rPr>
                <w:rFonts w:ascii="Calibri" w:hAnsi="Calibri" w:cs="Calibri"/>
                <w:color w:val="FF0000"/>
                <w:sz w:val="22"/>
              </w:rPr>
              <w:t xml:space="preserve"> desordenado y sin profundizar en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>las</w:t>
            </w:r>
            <w:r w:rsidR="00953E60" w:rsidRPr="00B7186D">
              <w:rPr>
                <w:rFonts w:ascii="Calibri" w:hAnsi="Calibri" w:cs="Calibri"/>
                <w:color w:val="FF0000"/>
                <w:sz w:val="22"/>
              </w:rPr>
              <w:t xml:space="preserve"> ideas.</w:t>
            </w:r>
            <w:r w:rsidR="007F7818" w:rsidRPr="00B7186D">
              <w:rPr>
                <w:rFonts w:ascii="Calibri" w:hAnsi="Calibri" w:cs="Calibri"/>
                <w:color w:val="FF0000"/>
                <w:sz w:val="22"/>
              </w:rPr>
              <w:t xml:space="preserve"> Falta rigor profesional y visión crítica del contexto.</w:t>
            </w:r>
          </w:p>
          <w:p w14:paraId="42F27B19" w14:textId="252BF9F8" w:rsidR="001F5605" w:rsidRPr="00B7186D" w:rsidRDefault="00B67B4E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Comete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39541394" w14:textId="06B2A34D" w:rsidR="00BF2846" w:rsidRPr="00B7186D" w:rsidRDefault="00953E60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Presenta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>una respuesta desordenada</w:t>
            </w:r>
            <w:r w:rsidR="007F7818" w:rsidRPr="00B7186D">
              <w:rPr>
                <w:rFonts w:ascii="Calibri" w:hAnsi="Calibri" w:cs="Calibri"/>
                <w:color w:val="FF0000"/>
                <w:sz w:val="22"/>
              </w:rPr>
              <w:t>, pobre e incompleta,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 que dificulta la comprensión de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las 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ideas que se exponen. </w:t>
            </w:r>
          </w:p>
          <w:p w14:paraId="6B694572" w14:textId="7F3110F7" w:rsidR="001F5605" w:rsidRPr="00B7186D" w:rsidRDefault="00BF2846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Comete errores gramaticales, de ortografía y puntuación</w:t>
            </w:r>
            <w:r w:rsidR="003C2B38" w:rsidRPr="00B7186D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B7186D" w:rsidRPr="00B7186D" w14:paraId="5BBA949E" w14:textId="77777777" w:rsidTr="003C2B38">
        <w:trPr>
          <w:trHeight w:val="70"/>
        </w:trPr>
        <w:tc>
          <w:tcPr>
            <w:tcW w:w="2689" w:type="dxa"/>
            <w:vAlign w:val="center"/>
          </w:tcPr>
          <w:p w14:paraId="5FB34566" w14:textId="023B3915" w:rsidR="003C2B38" w:rsidRPr="00B7186D" w:rsidRDefault="003C2B38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B7A4C78" w14:textId="35098C62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DD47F72" w14:textId="442BD2B0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7C2A08F5" w14:textId="09934790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73A6A952" w14:textId="7B1275EE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B7186D" w:rsidRPr="00B7186D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57632814" w:rsidR="001F5605" w:rsidRPr="00B7186D" w:rsidRDefault="00640BF3" w:rsidP="003C2B38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>Uso de recursos adicionales</w:t>
            </w:r>
            <w:r w:rsidR="00BF2846" w:rsidRPr="00B7186D">
              <w:rPr>
                <w:rFonts w:ascii="Calibri" w:hAnsi="Calibri" w:cs="Calibri"/>
                <w:b/>
                <w:bCs/>
                <w:color w:val="FF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7639BA25" w:rsidR="001F5605" w:rsidRPr="00B7186D" w:rsidRDefault="001565DA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Utiliza numerosas fuentes de información </w:t>
            </w:r>
            <w:r w:rsidR="001F11A7" w:rsidRPr="00B7186D">
              <w:rPr>
                <w:rFonts w:ascii="Calibri" w:hAnsi="Calibri" w:cs="Calibri"/>
                <w:color w:val="FF0000"/>
                <w:sz w:val="22"/>
              </w:rPr>
              <w:t xml:space="preserve">relevantes, 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fiables y </w:t>
            </w:r>
            <w:r w:rsidR="001F11A7" w:rsidRPr="00B7186D">
              <w:rPr>
                <w:rFonts w:ascii="Calibri" w:hAnsi="Calibri" w:cs="Calibri"/>
                <w:color w:val="FF0000"/>
                <w:sz w:val="22"/>
              </w:rPr>
              <w:t xml:space="preserve">actualizadas. Aporta recursos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adicionales </w:t>
            </w:r>
            <w:r w:rsidR="001F11A7" w:rsidRPr="00B7186D">
              <w:rPr>
                <w:rFonts w:ascii="Calibri" w:hAnsi="Calibri" w:cs="Calibri"/>
                <w:color w:val="FF0000"/>
                <w:sz w:val="22"/>
              </w:rPr>
              <w:t>que clarifican la respuesta.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 xml:space="preserve"> Responde con gran originalidad,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 haciendo uso de diferentes herramientas y aplicaciones, y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1C13DB87" w14:textId="67DD4AD7" w:rsidR="00BF2846" w:rsidRPr="00B7186D" w:rsidRDefault="001F11A7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Utiliza diversas fuentes de información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 actualizadas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. Aporta 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>algún</w:t>
            </w:r>
            <w:r w:rsidR="00884EE8" w:rsidRPr="00B7186D">
              <w:rPr>
                <w:rFonts w:ascii="Calibri" w:hAnsi="Calibri" w:cs="Calibri"/>
                <w:color w:val="FF0000"/>
                <w:sz w:val="22"/>
              </w:rPr>
              <w:t xml:space="preserve"> recurso adicional.</w:t>
            </w:r>
          </w:p>
          <w:p w14:paraId="036768E6" w14:textId="69EC8BE4" w:rsidR="001F5605" w:rsidRPr="00B7186D" w:rsidRDefault="00BF2846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4CC295AB" w14:textId="2F8D15BD" w:rsidR="00BF2846" w:rsidRPr="00B7186D" w:rsidRDefault="00884EE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Utiliza alguna fuente de información</w:t>
            </w:r>
            <w:r w:rsidR="00B67B4E" w:rsidRPr="00B7186D">
              <w:rPr>
                <w:rFonts w:ascii="Calibri" w:hAnsi="Calibri" w:cs="Calibri"/>
                <w:color w:val="FF0000"/>
                <w:sz w:val="22"/>
              </w:rPr>
              <w:t xml:space="preserve"> externa</w:t>
            </w:r>
            <w:r w:rsidRPr="00B7186D">
              <w:rPr>
                <w:rFonts w:ascii="Calibri" w:hAnsi="Calibri" w:cs="Calibri"/>
                <w:color w:val="FF0000"/>
                <w:sz w:val="22"/>
              </w:rPr>
              <w:t>. Aporta alguna imagen o gráfico adicional.</w:t>
            </w:r>
          </w:p>
          <w:p w14:paraId="312FF355" w14:textId="7D246F80" w:rsidR="001F5605" w:rsidRPr="00B7186D" w:rsidRDefault="00BF2846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31C82FC4" w:rsidR="00766C43" w:rsidRPr="00B7186D" w:rsidRDefault="00884EE8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 xml:space="preserve">No hace uso de fuentes fiables ni </w:t>
            </w:r>
            <w:r w:rsidR="004D7021" w:rsidRPr="00B7186D">
              <w:rPr>
                <w:rFonts w:ascii="Calibri" w:hAnsi="Calibri" w:cs="Calibri"/>
                <w:color w:val="FF0000"/>
                <w:sz w:val="22"/>
              </w:rPr>
              <w:t>añade recursos adicionales en la respuesta.</w:t>
            </w:r>
            <w:r w:rsidR="00BF2846" w:rsidRPr="00B7186D">
              <w:rPr>
                <w:rFonts w:ascii="Calibri" w:hAnsi="Calibri" w:cs="Calibri"/>
                <w:color w:val="FF0000"/>
                <w:sz w:val="22"/>
              </w:rPr>
              <w:t xml:space="preserve"> Se utilizan ideas de otros autores sin citar.</w:t>
            </w:r>
          </w:p>
        </w:tc>
      </w:tr>
      <w:tr w:rsidR="003C2B38" w:rsidRPr="00B7186D" w14:paraId="3968D04B" w14:textId="77777777" w:rsidTr="003C2B38">
        <w:trPr>
          <w:trHeight w:val="74"/>
        </w:trPr>
        <w:tc>
          <w:tcPr>
            <w:tcW w:w="2689" w:type="dxa"/>
            <w:vAlign w:val="center"/>
          </w:tcPr>
          <w:p w14:paraId="02E0B974" w14:textId="1F8A7D85" w:rsidR="003C2B38" w:rsidRPr="00B7186D" w:rsidRDefault="003C2B38" w:rsidP="003C2B38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02375BA1" w14:textId="1EFE0CF8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0C2E3B8" w14:textId="2B2B3121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6FA6C51B" w14:textId="33624BD4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6BE48901" w14:textId="5FDE8A2B" w:rsidR="003C2B38" w:rsidRPr="00B7186D" w:rsidRDefault="003C2B38" w:rsidP="004F44C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B7186D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</w:tbl>
    <w:p w14:paraId="6590A162" w14:textId="77777777" w:rsidR="006140F9" w:rsidRPr="00B7186D" w:rsidRDefault="006140F9" w:rsidP="006140F9">
      <w:pPr>
        <w:spacing w:line="276" w:lineRule="auto"/>
        <w:rPr>
          <w:color w:val="FF0000"/>
        </w:rPr>
      </w:pPr>
    </w:p>
    <w:p w14:paraId="3C1E0EF7" w14:textId="77777777" w:rsidR="0083187B" w:rsidRPr="00B7186D" w:rsidRDefault="0083187B" w:rsidP="0083187B">
      <w:pPr>
        <w:spacing w:line="276" w:lineRule="auto"/>
        <w:rPr>
          <w:color w:val="FF0000"/>
        </w:rPr>
      </w:pPr>
    </w:p>
    <w:sectPr w:rsidR="0083187B" w:rsidRPr="00B7186D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4E0351" w14:textId="77777777" w:rsidR="00CA73A8" w:rsidRDefault="00CA73A8" w:rsidP="00F565F3">
      <w:r>
        <w:separator/>
      </w:r>
    </w:p>
  </w:endnote>
  <w:endnote w:type="continuationSeparator" w:id="0">
    <w:p w14:paraId="0D412E95" w14:textId="77777777" w:rsidR="00CA73A8" w:rsidRDefault="00CA73A8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6DCECE5-3253-47D0-85D3-CABCDA550C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07916C6-E89D-48BA-BB02-F32F200A9ECE}"/>
    <w:embedBold r:id="rId3" w:fontKey="{F6E8308D-CA4F-425D-85BF-EEC19CFB4B6B}"/>
    <w:embedBoldItalic r:id="rId4" w:fontKey="{147C27D0-5ADD-4305-90E5-DA961B9594F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D76EB89-8A19-4261-A938-90E962742B2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E3914397-12FE-4255-83F5-8B7599F910E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04C467E-034C-4C55-B602-399B323F74BD}"/>
    <w:embedBold r:id="rId8" w:fontKey="{5A1F954C-3D47-49D2-8816-B5CDB486C0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756C4B8-59A6-4407-9EC6-E4F5C4A04DF1}"/>
    <w:embedBold r:id="rId10" w:fontKey="{CBD0CA0F-EEB0-4211-A36D-2DD05365FA2D}"/>
    <w:embedBoldItalic r:id="rId11" w:fontKey="{198A0364-414C-4D31-B66D-0E58A506EE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380EDE5-FEB5-4339-A35A-FFD4335B791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834833FA-7D66-49F5-83FF-6AA48476B7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38D734E6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5C18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067441" w14:textId="77777777" w:rsidR="00CA73A8" w:rsidRDefault="00CA73A8" w:rsidP="00F565F3">
      <w:r>
        <w:separator/>
      </w:r>
    </w:p>
  </w:footnote>
  <w:footnote w:type="continuationSeparator" w:id="0">
    <w:p w14:paraId="06E77AFC" w14:textId="77777777" w:rsidR="00CA73A8" w:rsidRDefault="00CA73A8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B93224"/>
    <w:multiLevelType w:val="hybridMultilevel"/>
    <w:tmpl w:val="8ECCAA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A767D2"/>
    <w:multiLevelType w:val="hybridMultilevel"/>
    <w:tmpl w:val="5E5434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3F64CB"/>
    <w:multiLevelType w:val="hybridMultilevel"/>
    <w:tmpl w:val="3DC407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1839F7"/>
    <w:multiLevelType w:val="hybridMultilevel"/>
    <w:tmpl w:val="5A0AC9BC"/>
    <w:lvl w:ilvl="0" w:tplc="C8502B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1071568">
    <w:abstractNumId w:val="3"/>
  </w:num>
  <w:num w:numId="2" w16cid:durableId="1546746708">
    <w:abstractNumId w:val="4"/>
  </w:num>
  <w:num w:numId="3" w16cid:durableId="342052346">
    <w:abstractNumId w:val="2"/>
  </w:num>
  <w:num w:numId="4" w16cid:durableId="91558777">
    <w:abstractNumId w:val="5"/>
  </w:num>
  <w:num w:numId="5" w16cid:durableId="1013652134">
    <w:abstractNumId w:val="1"/>
  </w:num>
  <w:num w:numId="6" w16cid:durableId="555748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3CAB"/>
    <w:rsid w:val="0005608F"/>
    <w:rsid w:val="00067C02"/>
    <w:rsid w:val="000777CE"/>
    <w:rsid w:val="0009400C"/>
    <w:rsid w:val="000D04A6"/>
    <w:rsid w:val="00105B4A"/>
    <w:rsid w:val="00135D24"/>
    <w:rsid w:val="00150A34"/>
    <w:rsid w:val="00151754"/>
    <w:rsid w:val="001565DA"/>
    <w:rsid w:val="001860F0"/>
    <w:rsid w:val="0018639F"/>
    <w:rsid w:val="00190D15"/>
    <w:rsid w:val="001B21BA"/>
    <w:rsid w:val="001C6DD0"/>
    <w:rsid w:val="001C7E7E"/>
    <w:rsid w:val="001D101F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B32AC"/>
    <w:rsid w:val="002C2B51"/>
    <w:rsid w:val="002F4E08"/>
    <w:rsid w:val="00303ACB"/>
    <w:rsid w:val="0037507F"/>
    <w:rsid w:val="003C2B38"/>
    <w:rsid w:val="003D4B37"/>
    <w:rsid w:val="003F5C18"/>
    <w:rsid w:val="0041283F"/>
    <w:rsid w:val="004243A0"/>
    <w:rsid w:val="004323EE"/>
    <w:rsid w:val="00463A70"/>
    <w:rsid w:val="00473972"/>
    <w:rsid w:val="00480F11"/>
    <w:rsid w:val="00483967"/>
    <w:rsid w:val="0049739B"/>
    <w:rsid w:val="004B30D4"/>
    <w:rsid w:val="004D470E"/>
    <w:rsid w:val="004D7021"/>
    <w:rsid w:val="004F44C1"/>
    <w:rsid w:val="00510B86"/>
    <w:rsid w:val="005360F7"/>
    <w:rsid w:val="00572F52"/>
    <w:rsid w:val="00594681"/>
    <w:rsid w:val="00594EEE"/>
    <w:rsid w:val="00595B8B"/>
    <w:rsid w:val="005D749C"/>
    <w:rsid w:val="005E6775"/>
    <w:rsid w:val="005F59BE"/>
    <w:rsid w:val="005F63CD"/>
    <w:rsid w:val="00607453"/>
    <w:rsid w:val="006140F9"/>
    <w:rsid w:val="00617197"/>
    <w:rsid w:val="00627F0D"/>
    <w:rsid w:val="00640BF3"/>
    <w:rsid w:val="00663EAE"/>
    <w:rsid w:val="00685413"/>
    <w:rsid w:val="006C19D7"/>
    <w:rsid w:val="006C2C3C"/>
    <w:rsid w:val="006E39AD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6B59"/>
    <w:rsid w:val="0083187B"/>
    <w:rsid w:val="008459F6"/>
    <w:rsid w:val="008656EC"/>
    <w:rsid w:val="00884EE8"/>
    <w:rsid w:val="008B425D"/>
    <w:rsid w:val="008B5B4C"/>
    <w:rsid w:val="008D06F1"/>
    <w:rsid w:val="008E5E9B"/>
    <w:rsid w:val="008F63AD"/>
    <w:rsid w:val="008F7058"/>
    <w:rsid w:val="00916E07"/>
    <w:rsid w:val="00953E60"/>
    <w:rsid w:val="00954873"/>
    <w:rsid w:val="00974BAC"/>
    <w:rsid w:val="009943B2"/>
    <w:rsid w:val="009A29CA"/>
    <w:rsid w:val="00A1388D"/>
    <w:rsid w:val="00A4444D"/>
    <w:rsid w:val="00A52332"/>
    <w:rsid w:val="00A639C8"/>
    <w:rsid w:val="00A64D1C"/>
    <w:rsid w:val="00AD2A06"/>
    <w:rsid w:val="00AE10CC"/>
    <w:rsid w:val="00B01CCB"/>
    <w:rsid w:val="00B043FF"/>
    <w:rsid w:val="00B27510"/>
    <w:rsid w:val="00B34029"/>
    <w:rsid w:val="00B404C0"/>
    <w:rsid w:val="00B416AD"/>
    <w:rsid w:val="00B4501B"/>
    <w:rsid w:val="00B45FD9"/>
    <w:rsid w:val="00B67B4E"/>
    <w:rsid w:val="00B7186D"/>
    <w:rsid w:val="00B977F2"/>
    <w:rsid w:val="00BC19D8"/>
    <w:rsid w:val="00BF2846"/>
    <w:rsid w:val="00C06376"/>
    <w:rsid w:val="00C129D3"/>
    <w:rsid w:val="00C1681F"/>
    <w:rsid w:val="00C53705"/>
    <w:rsid w:val="00C55214"/>
    <w:rsid w:val="00C57AA4"/>
    <w:rsid w:val="00C73F40"/>
    <w:rsid w:val="00C82911"/>
    <w:rsid w:val="00CA1FB7"/>
    <w:rsid w:val="00CA73A8"/>
    <w:rsid w:val="00CB007D"/>
    <w:rsid w:val="00CD4025"/>
    <w:rsid w:val="00CE7BEC"/>
    <w:rsid w:val="00D0256E"/>
    <w:rsid w:val="00D0329B"/>
    <w:rsid w:val="00D21110"/>
    <w:rsid w:val="00D34673"/>
    <w:rsid w:val="00D819B3"/>
    <w:rsid w:val="00DA6FDF"/>
    <w:rsid w:val="00DB1F5A"/>
    <w:rsid w:val="00DC075B"/>
    <w:rsid w:val="00DF32EE"/>
    <w:rsid w:val="00E36386"/>
    <w:rsid w:val="00E47317"/>
    <w:rsid w:val="00E865E7"/>
    <w:rsid w:val="00EB24D6"/>
    <w:rsid w:val="00ED337A"/>
    <w:rsid w:val="00F55C77"/>
    <w:rsid w:val="00F565F3"/>
    <w:rsid w:val="00FA752B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67E191AB-D779-4398-ABF3-E94C940694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735E075-EF11-4576-A111-47A9F4607D5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950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9</cp:revision>
  <dcterms:created xsi:type="dcterms:W3CDTF">2024-07-29T10:27:00Z</dcterms:created>
  <dcterms:modified xsi:type="dcterms:W3CDTF">2024-10-23T08:44:00Z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